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4E1FE" w14:textId="55C8C676" w:rsidR="00513BA3" w:rsidRPr="00890470" w:rsidRDefault="00513BA3" w:rsidP="00513BA3">
      <w:pPr>
        <w:shd w:val="clear" w:color="auto" w:fill="FFFFFF"/>
        <w:spacing w:after="0" w:line="240" w:lineRule="auto"/>
        <w:jc w:val="center"/>
        <w:rPr>
          <w:b/>
          <w:bCs/>
          <w:kern w:val="2"/>
        </w:rPr>
      </w:pPr>
      <w:r w:rsidRPr="00890470">
        <w:rPr>
          <w:b/>
          <w:bCs/>
          <w:kern w:val="2"/>
        </w:rPr>
        <w:t xml:space="preserve">CAMPAÑA </w:t>
      </w:r>
      <w:r w:rsidR="00116F04" w:rsidRPr="00890470">
        <w:rPr>
          <w:b/>
          <w:bCs/>
          <w:kern w:val="2"/>
        </w:rPr>
        <w:t xml:space="preserve">MES DE </w:t>
      </w:r>
      <w:r w:rsidR="00BF179F">
        <w:rPr>
          <w:b/>
          <w:bCs/>
          <w:kern w:val="2"/>
        </w:rPr>
        <w:t>PADRES</w:t>
      </w:r>
      <w:r w:rsidR="00116F04" w:rsidRPr="00890470">
        <w:rPr>
          <w:b/>
          <w:bCs/>
          <w:kern w:val="2"/>
        </w:rPr>
        <w:t xml:space="preserve"> </w:t>
      </w:r>
      <w:r w:rsidRPr="00890470">
        <w:rPr>
          <w:b/>
          <w:bCs/>
          <w:kern w:val="2"/>
        </w:rPr>
        <w:t xml:space="preserve"> </w:t>
      </w:r>
    </w:p>
    <w:p w14:paraId="691EA8E9" w14:textId="77777777" w:rsidR="00513BA3" w:rsidRPr="00890470" w:rsidRDefault="00513BA3" w:rsidP="00513BA3">
      <w:pPr>
        <w:shd w:val="clear" w:color="auto" w:fill="FFFFFF"/>
        <w:spacing w:after="0" w:line="240" w:lineRule="auto"/>
        <w:jc w:val="both"/>
        <w:rPr>
          <w:kern w:val="2"/>
        </w:rPr>
      </w:pPr>
      <w:r w:rsidRPr="00890470">
        <w:rPr>
          <w:kern w:val="2"/>
        </w:rPr>
        <w:t> </w:t>
      </w:r>
    </w:p>
    <w:p w14:paraId="5842D21A" w14:textId="77777777" w:rsidR="00513BA3" w:rsidRPr="00890470" w:rsidRDefault="00513BA3" w:rsidP="00513BA3">
      <w:pPr>
        <w:shd w:val="clear" w:color="auto" w:fill="FFFFFF"/>
        <w:spacing w:after="0" w:line="240" w:lineRule="auto"/>
        <w:jc w:val="both"/>
        <w:rPr>
          <w:kern w:val="2"/>
        </w:rPr>
      </w:pPr>
    </w:p>
    <w:p w14:paraId="4EB46469" w14:textId="77777777" w:rsidR="009A556C" w:rsidRPr="00890470" w:rsidRDefault="00C25532" w:rsidP="009A556C">
      <w:pPr>
        <w:shd w:val="clear" w:color="auto" w:fill="FFFFFF"/>
        <w:spacing w:after="0" w:line="240" w:lineRule="auto"/>
        <w:jc w:val="both"/>
        <w:rPr>
          <w:kern w:val="2"/>
        </w:rPr>
      </w:pPr>
      <w:r w:rsidRPr="00890470">
        <w:rPr>
          <w:kern w:val="2"/>
        </w:rPr>
        <w:t xml:space="preserve">Desde AUTOMONTAÑA S.A.S. </w:t>
      </w:r>
      <w:r w:rsidR="009A556C" w:rsidRPr="00890470">
        <w:rPr>
          <w:kern w:val="2"/>
        </w:rPr>
        <w:t>te invitamos a celebrar el mes de</w:t>
      </w:r>
      <w:r w:rsidR="009A556C">
        <w:rPr>
          <w:kern w:val="2"/>
        </w:rPr>
        <w:t>l padre</w:t>
      </w:r>
      <w:r w:rsidR="009A556C" w:rsidRPr="00890470">
        <w:rPr>
          <w:kern w:val="2"/>
        </w:rPr>
        <w:t xml:space="preserve"> con nosotros.</w:t>
      </w:r>
    </w:p>
    <w:p w14:paraId="030556D2" w14:textId="4B3CD6C8" w:rsidR="00C25532" w:rsidRPr="00890470" w:rsidRDefault="00C25532" w:rsidP="009A556C">
      <w:pPr>
        <w:shd w:val="clear" w:color="auto" w:fill="FFFFFF"/>
        <w:spacing w:after="0" w:line="240" w:lineRule="auto"/>
        <w:jc w:val="both"/>
        <w:rPr>
          <w:kern w:val="2"/>
        </w:rPr>
      </w:pPr>
    </w:p>
    <w:p w14:paraId="4F9BEDC9" w14:textId="4352B3FA" w:rsidR="00513BA3" w:rsidRPr="00890470" w:rsidRDefault="00C25532" w:rsidP="00C25532">
      <w:pPr>
        <w:shd w:val="clear" w:color="auto" w:fill="FFFFFF"/>
        <w:spacing w:after="0" w:line="240" w:lineRule="auto"/>
        <w:jc w:val="both"/>
        <w:rPr>
          <w:kern w:val="2"/>
        </w:rPr>
      </w:pPr>
      <w:r w:rsidRPr="00890470">
        <w:rPr>
          <w:kern w:val="2"/>
        </w:rPr>
        <w:t>¡No dejes pasar esta oportunidad especial!</w:t>
      </w:r>
    </w:p>
    <w:p w14:paraId="62A8C1F1" w14:textId="77777777" w:rsidR="00C25532" w:rsidRPr="00890470" w:rsidRDefault="00C25532" w:rsidP="00C25532">
      <w:pPr>
        <w:shd w:val="clear" w:color="auto" w:fill="FFFFFF"/>
        <w:spacing w:after="0" w:line="240" w:lineRule="auto"/>
        <w:jc w:val="both"/>
        <w:rPr>
          <w:kern w:val="2"/>
        </w:rPr>
      </w:pPr>
    </w:p>
    <w:p w14:paraId="2BFE0C04" w14:textId="44AA7C38" w:rsidR="00513BA3" w:rsidRPr="00890470" w:rsidRDefault="00513BA3" w:rsidP="00513BA3">
      <w:pPr>
        <w:shd w:val="clear" w:color="auto" w:fill="FFFFFF"/>
        <w:spacing w:after="0" w:line="240" w:lineRule="auto"/>
        <w:jc w:val="center"/>
        <w:rPr>
          <w:b/>
          <w:bCs/>
          <w:kern w:val="2"/>
        </w:rPr>
      </w:pPr>
      <w:r w:rsidRPr="00890470">
        <w:rPr>
          <w:b/>
          <w:bCs/>
          <w:kern w:val="2"/>
        </w:rPr>
        <w:t xml:space="preserve">TERMINOS </w:t>
      </w:r>
      <w:r w:rsidR="008A54B6" w:rsidRPr="00890470">
        <w:rPr>
          <w:b/>
          <w:bCs/>
          <w:kern w:val="2"/>
        </w:rPr>
        <w:t>&amp;</w:t>
      </w:r>
      <w:r w:rsidRPr="00890470">
        <w:rPr>
          <w:b/>
          <w:bCs/>
          <w:kern w:val="2"/>
        </w:rPr>
        <w:t xml:space="preserve"> CONDICIONES:</w:t>
      </w:r>
    </w:p>
    <w:p w14:paraId="4C1FC0AE" w14:textId="77777777" w:rsidR="00513BA3" w:rsidRPr="00890470" w:rsidRDefault="00513BA3" w:rsidP="00513BA3">
      <w:pPr>
        <w:shd w:val="clear" w:color="auto" w:fill="FFFFFF"/>
        <w:spacing w:after="0" w:line="240" w:lineRule="auto"/>
        <w:jc w:val="both"/>
        <w:rPr>
          <w:kern w:val="2"/>
        </w:rPr>
      </w:pPr>
      <w:r w:rsidRPr="00890470">
        <w:rPr>
          <w:kern w:val="2"/>
        </w:rPr>
        <w:t> </w:t>
      </w:r>
    </w:p>
    <w:p w14:paraId="43198210" w14:textId="04E494C4" w:rsidR="00A52D56" w:rsidRDefault="00513BA3" w:rsidP="007B3A7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kern w:val="2"/>
        </w:rPr>
      </w:pPr>
      <w:r w:rsidRPr="00890470">
        <w:rPr>
          <w:kern w:val="2"/>
        </w:rPr>
        <w:t>Beneficiario: Sera titular del beneficio de</w:t>
      </w:r>
      <w:r w:rsidR="00A52D56" w:rsidRPr="00890470">
        <w:rPr>
          <w:kern w:val="2"/>
        </w:rPr>
        <w:t xml:space="preserve"> la referida campaña quien ostente </w:t>
      </w:r>
      <w:r w:rsidRPr="00890470">
        <w:rPr>
          <w:kern w:val="2"/>
        </w:rPr>
        <w:t>la calidad de propietario de</w:t>
      </w:r>
      <w:r w:rsidR="007B3A78" w:rsidRPr="00890470">
        <w:rPr>
          <w:kern w:val="2"/>
        </w:rPr>
        <w:t xml:space="preserve"> un</w:t>
      </w:r>
      <w:r w:rsidRPr="00890470">
        <w:rPr>
          <w:kern w:val="2"/>
        </w:rPr>
        <w:t xml:space="preserve"> vehículo marca MAZDA</w:t>
      </w:r>
      <w:r w:rsidR="00C25532" w:rsidRPr="00890470">
        <w:rPr>
          <w:kern w:val="2"/>
        </w:rPr>
        <w:t xml:space="preserve">, </w:t>
      </w:r>
      <w:r w:rsidR="007B3A78" w:rsidRPr="00890470">
        <w:rPr>
          <w:kern w:val="2"/>
        </w:rPr>
        <w:t xml:space="preserve">únicamente </w:t>
      </w:r>
      <w:r w:rsidR="00A52D56" w:rsidRPr="00890470">
        <w:rPr>
          <w:kern w:val="2"/>
        </w:rPr>
        <w:t>servicio particular.</w:t>
      </w:r>
    </w:p>
    <w:p w14:paraId="5A68679C" w14:textId="77777777" w:rsidR="00890470" w:rsidRPr="00890470" w:rsidRDefault="00890470" w:rsidP="00890470">
      <w:pPr>
        <w:shd w:val="clear" w:color="auto" w:fill="FFFFFF"/>
        <w:spacing w:after="0" w:line="240" w:lineRule="auto"/>
        <w:ind w:left="426"/>
        <w:jc w:val="both"/>
        <w:rPr>
          <w:kern w:val="2"/>
        </w:rPr>
      </w:pPr>
    </w:p>
    <w:p w14:paraId="576E4164" w14:textId="35CD844F" w:rsidR="00722FDA" w:rsidRDefault="00722FDA" w:rsidP="00722FD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kern w:val="2"/>
        </w:rPr>
      </w:pPr>
      <w:r w:rsidRPr="00890470">
        <w:rPr>
          <w:kern w:val="2"/>
        </w:rPr>
        <w:t xml:space="preserve">Beneficio: Consiste en realizar </w:t>
      </w:r>
      <w:r w:rsidR="000F70CD">
        <w:rPr>
          <w:kern w:val="2"/>
        </w:rPr>
        <w:t>escáner</w:t>
      </w:r>
      <w:r w:rsidR="00385258">
        <w:rPr>
          <w:kern w:val="2"/>
        </w:rPr>
        <w:t xml:space="preserve"> </w:t>
      </w:r>
      <w:r w:rsidR="00254093">
        <w:rPr>
          <w:kern w:val="2"/>
        </w:rPr>
        <w:t>al</w:t>
      </w:r>
      <w:r w:rsidR="00385258">
        <w:rPr>
          <w:kern w:val="2"/>
        </w:rPr>
        <w:t xml:space="preserve"> </w:t>
      </w:r>
      <w:r w:rsidR="000F70CD">
        <w:rPr>
          <w:kern w:val="2"/>
        </w:rPr>
        <w:t>vehículo</w:t>
      </w:r>
      <w:r>
        <w:rPr>
          <w:kern w:val="2"/>
        </w:rPr>
        <w:t xml:space="preserve">, más inspección de frenos, batería, luces, llantas, niveles, plumillas (solo es una inspección </w:t>
      </w:r>
      <w:r w:rsidR="006A4179">
        <w:rPr>
          <w:kern w:val="2"/>
        </w:rPr>
        <w:t xml:space="preserve">visual </w:t>
      </w:r>
      <w:r>
        <w:rPr>
          <w:kern w:val="2"/>
        </w:rPr>
        <w:t xml:space="preserve">no incluyen </w:t>
      </w:r>
      <w:r w:rsidR="005F5799">
        <w:rPr>
          <w:kern w:val="2"/>
        </w:rPr>
        <w:t>repuestos) por</w:t>
      </w:r>
      <w:r w:rsidR="000F70CD">
        <w:rPr>
          <w:kern w:val="2"/>
        </w:rPr>
        <w:t xml:space="preserve"> $ 80.000</w:t>
      </w:r>
      <w:r w:rsidR="000F493B">
        <w:rPr>
          <w:kern w:val="2"/>
        </w:rPr>
        <w:t xml:space="preserve"> IVA incluido y </w:t>
      </w:r>
      <w:r w:rsidRPr="00890470">
        <w:rPr>
          <w:kern w:val="2"/>
        </w:rPr>
        <w:t xml:space="preserve"> </w:t>
      </w:r>
      <w:r>
        <w:rPr>
          <w:kern w:val="2"/>
        </w:rPr>
        <w:t xml:space="preserve">recibe sin costo un Tag de Flypass con una carga de $ 20.000 después de su activación en la plataforma de Flypass. El descuento </w:t>
      </w:r>
      <w:r w:rsidRPr="00756578">
        <w:rPr>
          <w:b/>
          <w:bCs/>
          <w:kern w:val="2"/>
        </w:rPr>
        <w:t>no aplica</w:t>
      </w:r>
      <w:r w:rsidRPr="00890470">
        <w:rPr>
          <w:kern w:val="2"/>
        </w:rPr>
        <w:t xml:space="preserve"> par</w:t>
      </w:r>
      <w:r>
        <w:rPr>
          <w:kern w:val="2"/>
        </w:rPr>
        <w:t>a</w:t>
      </w:r>
      <w:r w:rsidRPr="00890470">
        <w:rPr>
          <w:kern w:val="2"/>
        </w:rPr>
        <w:t xml:space="preserve"> mecánica especializada</w:t>
      </w:r>
      <w:r>
        <w:rPr>
          <w:kern w:val="2"/>
        </w:rPr>
        <w:t xml:space="preserve">, </w:t>
      </w:r>
      <w:r w:rsidRPr="00890470">
        <w:rPr>
          <w:kern w:val="2"/>
        </w:rPr>
        <w:t>diagnósticos</w:t>
      </w:r>
      <w:r>
        <w:rPr>
          <w:kern w:val="2"/>
        </w:rPr>
        <w:t xml:space="preserve"> o colisiones. </w:t>
      </w:r>
    </w:p>
    <w:p w14:paraId="71DB264B" w14:textId="77777777" w:rsidR="00890470" w:rsidRPr="00890470" w:rsidRDefault="00890470" w:rsidP="00890470">
      <w:pPr>
        <w:shd w:val="clear" w:color="auto" w:fill="FFFFFF"/>
        <w:spacing w:after="0" w:line="240" w:lineRule="auto"/>
        <w:jc w:val="both"/>
        <w:rPr>
          <w:kern w:val="2"/>
        </w:rPr>
      </w:pPr>
    </w:p>
    <w:p w14:paraId="086EC8AE" w14:textId="50AC9335" w:rsidR="00513BA3" w:rsidRDefault="00513BA3" w:rsidP="00513BA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kern w:val="2"/>
        </w:rPr>
      </w:pPr>
      <w:r w:rsidRPr="00890470">
        <w:rPr>
          <w:kern w:val="2"/>
        </w:rPr>
        <w:t>Proceso: Para acceder al beneficio el propietario del vehículo marca Mazda, deberá agentar cita previa a través de los canales autorizados por AUTOMONTAÑA S.A.S., a los números telefónicos</w:t>
      </w:r>
      <w:r w:rsidR="00E85257" w:rsidRPr="00890470">
        <w:rPr>
          <w:kern w:val="2"/>
        </w:rPr>
        <w:t xml:space="preserve"> 6043547800 opc 3, WhatsApp</w:t>
      </w:r>
      <w:r w:rsidRPr="00890470">
        <w:rPr>
          <w:kern w:val="2"/>
        </w:rPr>
        <w:t xml:space="preserve"> </w:t>
      </w:r>
      <w:r w:rsidR="00E85257" w:rsidRPr="00890470">
        <w:rPr>
          <w:kern w:val="2"/>
        </w:rPr>
        <w:t>3057342392</w:t>
      </w:r>
      <w:r w:rsidRPr="00890470">
        <w:rPr>
          <w:kern w:val="2"/>
        </w:rPr>
        <w:t xml:space="preserve">, o </w:t>
      </w:r>
      <w:r w:rsidR="00E85257" w:rsidRPr="00890470">
        <w:rPr>
          <w:kern w:val="2"/>
        </w:rPr>
        <w:t>escribir</w:t>
      </w:r>
      <w:r w:rsidRPr="00890470">
        <w:rPr>
          <w:kern w:val="2"/>
        </w:rPr>
        <w:t xml:space="preserve"> a través del portal </w:t>
      </w:r>
      <w:r w:rsidR="004B5141" w:rsidRPr="00890470">
        <w:rPr>
          <w:kern w:val="2"/>
        </w:rPr>
        <w:t>web:</w:t>
      </w:r>
      <w:r w:rsidR="00FD2501" w:rsidRPr="00890470">
        <w:rPr>
          <w:kern w:val="2"/>
        </w:rPr>
        <w:t xml:space="preserve"> </w:t>
      </w:r>
      <w:hyperlink r:id="rId7" w:history="1">
        <w:r w:rsidR="00890470" w:rsidRPr="005F321B">
          <w:rPr>
            <w:rStyle w:val="Hipervnculo"/>
            <w:kern w:val="2"/>
          </w:rPr>
          <w:t>https://mazda.automontana.com</w:t>
        </w:r>
      </w:hyperlink>
    </w:p>
    <w:p w14:paraId="30465C81" w14:textId="77777777" w:rsidR="00890470" w:rsidRDefault="00890470" w:rsidP="00890470">
      <w:pPr>
        <w:pStyle w:val="Prrafodelista"/>
        <w:rPr>
          <w:kern w:val="2"/>
        </w:rPr>
      </w:pPr>
    </w:p>
    <w:p w14:paraId="0FB547BB" w14:textId="27D12C38" w:rsidR="00FB7205" w:rsidRDefault="00513BA3" w:rsidP="00FB720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kern w:val="2"/>
        </w:rPr>
      </w:pPr>
      <w:r w:rsidRPr="00FB7205">
        <w:rPr>
          <w:kern w:val="2"/>
        </w:rPr>
        <w:t xml:space="preserve">Vigencia: </w:t>
      </w:r>
      <w:r w:rsidR="00FB7205" w:rsidRPr="00890470">
        <w:rPr>
          <w:kern w:val="2"/>
        </w:rPr>
        <w:t xml:space="preserve">El presente beneficio tendrá vigencia </w:t>
      </w:r>
      <w:r w:rsidR="00FB7205">
        <w:rPr>
          <w:kern w:val="2"/>
        </w:rPr>
        <w:t xml:space="preserve">del 1 al </w:t>
      </w:r>
      <w:r w:rsidR="00C12349">
        <w:rPr>
          <w:kern w:val="2"/>
        </w:rPr>
        <w:t>30</w:t>
      </w:r>
      <w:r w:rsidR="00FB7205">
        <w:rPr>
          <w:kern w:val="2"/>
        </w:rPr>
        <w:t xml:space="preserve"> </w:t>
      </w:r>
      <w:r w:rsidR="00FB7205" w:rsidRPr="00890470">
        <w:rPr>
          <w:kern w:val="2"/>
        </w:rPr>
        <w:t xml:space="preserve">de </w:t>
      </w:r>
      <w:r w:rsidR="00FB7205">
        <w:rPr>
          <w:kern w:val="2"/>
        </w:rPr>
        <w:t>junio</w:t>
      </w:r>
      <w:r w:rsidR="00FB7205" w:rsidRPr="00890470">
        <w:rPr>
          <w:kern w:val="2"/>
        </w:rPr>
        <w:t xml:space="preserve"> 2025, no obstante, </w:t>
      </w:r>
      <w:r w:rsidR="00C12349" w:rsidRPr="00890470">
        <w:rPr>
          <w:kern w:val="2"/>
        </w:rPr>
        <w:t>AUTOMONTAÑA S.A.S</w:t>
      </w:r>
      <w:r w:rsidR="00FB7205" w:rsidRPr="00890470">
        <w:rPr>
          <w:kern w:val="2"/>
        </w:rPr>
        <w:t>., podrá informar su terminación en cualquier momento.</w:t>
      </w:r>
    </w:p>
    <w:p w14:paraId="40EA801B" w14:textId="388D9B7D" w:rsidR="00890470" w:rsidRPr="00FB7205" w:rsidRDefault="00890470" w:rsidP="00364250">
      <w:pPr>
        <w:shd w:val="clear" w:color="auto" w:fill="FFFFFF"/>
        <w:spacing w:after="0" w:line="240" w:lineRule="auto"/>
        <w:ind w:left="360"/>
        <w:jc w:val="both"/>
        <w:rPr>
          <w:kern w:val="2"/>
        </w:rPr>
      </w:pPr>
    </w:p>
    <w:p w14:paraId="59ABCE76" w14:textId="6E2A8BE9" w:rsidR="00513BA3" w:rsidRPr="00890470" w:rsidRDefault="00513BA3" w:rsidP="00513BA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kern w:val="2"/>
        </w:rPr>
      </w:pPr>
      <w:r w:rsidRPr="00890470">
        <w:rPr>
          <w:kern w:val="2"/>
        </w:rPr>
        <w:t>Independencia: Los beneficios que otorgue AUTOMONTAÑA S.A.S., no son acumulables con otros descuentos o apoyos comerciales que estén vigentes, ni aplican en otros puntos de servicio distintos a</w:t>
      </w:r>
      <w:r w:rsidR="007B3A78" w:rsidRPr="00890470">
        <w:rPr>
          <w:kern w:val="2"/>
        </w:rPr>
        <w:t xml:space="preserve"> los autorizados</w:t>
      </w:r>
      <w:r w:rsidRPr="00890470">
        <w:rPr>
          <w:kern w:val="2"/>
        </w:rPr>
        <w:t>, en caso eventual de presentarse esta situación, el cliente deberá optar por un solo descuento.”</w:t>
      </w:r>
    </w:p>
    <w:p w14:paraId="2F1C78DC" w14:textId="77777777" w:rsidR="00513BA3" w:rsidRPr="00890470" w:rsidRDefault="00513BA3" w:rsidP="00513BA3">
      <w:pPr>
        <w:shd w:val="clear" w:color="auto" w:fill="FFFFFF"/>
        <w:spacing w:after="0" w:line="240" w:lineRule="auto"/>
        <w:rPr>
          <w:kern w:val="2"/>
        </w:rPr>
      </w:pPr>
      <w:r w:rsidRPr="00890470">
        <w:rPr>
          <w:kern w:val="2"/>
        </w:rPr>
        <w:t> </w:t>
      </w:r>
    </w:p>
    <w:p w14:paraId="72554A4A" w14:textId="77777777" w:rsidR="00513BA3" w:rsidRPr="00890470" w:rsidRDefault="00513BA3" w:rsidP="00513BA3">
      <w:pPr>
        <w:rPr>
          <w:kern w:val="2"/>
        </w:rPr>
      </w:pPr>
    </w:p>
    <w:p w14:paraId="2A75D4A1" w14:textId="77777777" w:rsidR="008A54B6" w:rsidRDefault="008A54B6"/>
    <w:p w14:paraId="744432D7" w14:textId="77777777" w:rsidR="008A54B6" w:rsidRDefault="008A54B6"/>
    <w:p w14:paraId="20768C05" w14:textId="77777777" w:rsidR="008A54B6" w:rsidRDefault="008A54B6"/>
    <w:p w14:paraId="652EF9E6" w14:textId="77777777" w:rsidR="008A54B6" w:rsidRDefault="008A54B6"/>
    <w:p w14:paraId="69EBCCA2" w14:textId="77777777" w:rsidR="008A54B6" w:rsidRDefault="008A54B6"/>
    <w:p w14:paraId="0A15D0B0" w14:textId="77777777" w:rsidR="008A54B6" w:rsidRDefault="008A54B6" w:rsidP="008A54B6">
      <w:pPr>
        <w:rPr>
          <w:rFonts w:ascii="Abadi" w:hAnsi="Abadi"/>
          <w:sz w:val="24"/>
          <w:szCs w:val="24"/>
        </w:rPr>
      </w:pPr>
    </w:p>
    <w:p w14:paraId="01F3B51A" w14:textId="77777777" w:rsidR="008A54B6" w:rsidRDefault="008A54B6" w:rsidP="008A54B6"/>
    <w:p w14:paraId="2B98B4DE" w14:textId="77777777" w:rsidR="008A54B6" w:rsidRDefault="008A54B6"/>
    <w:sectPr w:rsidR="008A54B6" w:rsidSect="00BB0A7C">
      <w:headerReference w:type="default" r:id="rId8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E063E" w14:textId="77777777" w:rsidR="006840BE" w:rsidRDefault="006840BE" w:rsidP="00513BA3">
      <w:pPr>
        <w:spacing w:after="0" w:line="240" w:lineRule="auto"/>
      </w:pPr>
      <w:r>
        <w:separator/>
      </w:r>
    </w:p>
  </w:endnote>
  <w:endnote w:type="continuationSeparator" w:id="0">
    <w:p w14:paraId="7788ECD2" w14:textId="77777777" w:rsidR="006840BE" w:rsidRDefault="006840BE" w:rsidP="0051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6C000" w14:textId="77777777" w:rsidR="006840BE" w:rsidRDefault="006840BE" w:rsidP="00513BA3">
      <w:pPr>
        <w:spacing w:after="0" w:line="240" w:lineRule="auto"/>
      </w:pPr>
      <w:r>
        <w:separator/>
      </w:r>
    </w:p>
  </w:footnote>
  <w:footnote w:type="continuationSeparator" w:id="0">
    <w:p w14:paraId="35A78D65" w14:textId="77777777" w:rsidR="006840BE" w:rsidRDefault="006840BE" w:rsidP="0051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99550" w14:textId="1EB2DAEE" w:rsidR="00513BA3" w:rsidRDefault="00513BA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5B517A7D" wp14:editId="18ECD8E5">
          <wp:simplePos x="0" y="0"/>
          <wp:positionH relativeFrom="column">
            <wp:posOffset>5022743</wp:posOffset>
          </wp:positionH>
          <wp:positionV relativeFrom="paragraph">
            <wp:posOffset>-202713</wp:posOffset>
          </wp:positionV>
          <wp:extent cx="1428750" cy="583565"/>
          <wp:effectExtent l="0" t="0" r="0" b="0"/>
          <wp:wrapTight wrapText="bothSides">
            <wp:wrapPolygon edited="0">
              <wp:start x="864" y="2115"/>
              <wp:lineTo x="864" y="19038"/>
              <wp:lineTo x="8352" y="19038"/>
              <wp:lineTo x="18144" y="17628"/>
              <wp:lineTo x="21312" y="16923"/>
              <wp:lineTo x="21024" y="7051"/>
              <wp:lineTo x="17568" y="3526"/>
              <wp:lineTo x="8352" y="2115"/>
              <wp:lineTo x="864" y="2115"/>
            </wp:wrapPolygon>
          </wp:wrapTight>
          <wp:docPr id="1667146675" name="Imagen 166714667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350390" name="Imagen 1231350390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C1D88"/>
    <w:multiLevelType w:val="multilevel"/>
    <w:tmpl w:val="686C9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268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A3"/>
    <w:rsid w:val="00090A57"/>
    <w:rsid w:val="000C1208"/>
    <w:rsid w:val="000F3F02"/>
    <w:rsid w:val="000F493B"/>
    <w:rsid w:val="000F70CD"/>
    <w:rsid w:val="00116F04"/>
    <w:rsid w:val="00165961"/>
    <w:rsid w:val="001673BD"/>
    <w:rsid w:val="0023505F"/>
    <w:rsid w:val="00254093"/>
    <w:rsid w:val="0032374F"/>
    <w:rsid w:val="003251DA"/>
    <w:rsid w:val="00330F2D"/>
    <w:rsid w:val="00364250"/>
    <w:rsid w:val="00385258"/>
    <w:rsid w:val="003D0D04"/>
    <w:rsid w:val="004908AA"/>
    <w:rsid w:val="004B5141"/>
    <w:rsid w:val="004C07AA"/>
    <w:rsid w:val="00513BA3"/>
    <w:rsid w:val="005F5799"/>
    <w:rsid w:val="00653D44"/>
    <w:rsid w:val="006840BE"/>
    <w:rsid w:val="00685454"/>
    <w:rsid w:val="00687236"/>
    <w:rsid w:val="006950F6"/>
    <w:rsid w:val="006A4179"/>
    <w:rsid w:val="007006C9"/>
    <w:rsid w:val="00711A1C"/>
    <w:rsid w:val="00722FDA"/>
    <w:rsid w:val="00756578"/>
    <w:rsid w:val="0077348D"/>
    <w:rsid w:val="007B3A78"/>
    <w:rsid w:val="007E6EFB"/>
    <w:rsid w:val="00890470"/>
    <w:rsid w:val="008A54B6"/>
    <w:rsid w:val="008B3727"/>
    <w:rsid w:val="00925CBB"/>
    <w:rsid w:val="0095233A"/>
    <w:rsid w:val="00962B1D"/>
    <w:rsid w:val="00967738"/>
    <w:rsid w:val="009741F7"/>
    <w:rsid w:val="009A556C"/>
    <w:rsid w:val="009D3505"/>
    <w:rsid w:val="00A52D56"/>
    <w:rsid w:val="00B93751"/>
    <w:rsid w:val="00BB0A7C"/>
    <w:rsid w:val="00BB43BF"/>
    <w:rsid w:val="00BC4A5A"/>
    <w:rsid w:val="00BC5150"/>
    <w:rsid w:val="00BF179F"/>
    <w:rsid w:val="00C12349"/>
    <w:rsid w:val="00C25532"/>
    <w:rsid w:val="00C6550D"/>
    <w:rsid w:val="00C6789E"/>
    <w:rsid w:val="00DA075A"/>
    <w:rsid w:val="00E2638A"/>
    <w:rsid w:val="00E4611B"/>
    <w:rsid w:val="00E46EC3"/>
    <w:rsid w:val="00E51EBA"/>
    <w:rsid w:val="00E85257"/>
    <w:rsid w:val="00E85FD5"/>
    <w:rsid w:val="00EC4EE2"/>
    <w:rsid w:val="00EF5E03"/>
    <w:rsid w:val="00F666CF"/>
    <w:rsid w:val="00F73E45"/>
    <w:rsid w:val="00F81645"/>
    <w:rsid w:val="00FA7865"/>
    <w:rsid w:val="00FB7205"/>
    <w:rsid w:val="00FD1DE3"/>
    <w:rsid w:val="00FD2501"/>
    <w:rsid w:val="00F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C3AE"/>
  <w15:chartTrackingRefBased/>
  <w15:docId w15:val="{13EC3D38-69A3-4D97-A92A-082B0321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BA3"/>
    <w:rPr>
      <w:kern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513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3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3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3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3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3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3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3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3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3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3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3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3B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3BA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3B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3BA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3B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3B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3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3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3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3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3BA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3BA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3BA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3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3BA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3BA3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513B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13B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13BA3"/>
    <w:rPr>
      <w:kern w:val="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13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BA3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513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BA3"/>
    <w:rPr>
      <w:kern w:val="0"/>
    </w:rPr>
  </w:style>
  <w:style w:type="character" w:styleId="Hipervnculo">
    <w:name w:val="Hyperlink"/>
    <w:basedOn w:val="Fuentedeprrafopredeter"/>
    <w:uiPriority w:val="99"/>
    <w:unhideWhenUsed/>
    <w:rsid w:val="0089047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0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zda.automonta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435b74c-9b90-4d51-976a-0c37dfecc166}" enabled="0" method="" siteId="{1435b74c-9b90-4d51-976a-0c37dfecc1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Juridico Mazko (Massy Motors Colombia)</dc:creator>
  <cp:keywords/>
  <dc:description/>
  <cp:lastModifiedBy>Olga Suarez (Massy Motors Colombia)</cp:lastModifiedBy>
  <cp:revision>37</cp:revision>
  <dcterms:created xsi:type="dcterms:W3CDTF">2025-05-19T15:51:00Z</dcterms:created>
  <dcterms:modified xsi:type="dcterms:W3CDTF">2025-05-30T22:27:00Z</dcterms:modified>
</cp:coreProperties>
</file>